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ind w:left="2268" w:right="0" w:hanging="0"/>
        <w:jc w:val="left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720090</wp:posOffset>
            </wp:positionH>
            <wp:positionV relativeFrom="page">
              <wp:posOffset>323850</wp:posOffset>
            </wp:positionV>
            <wp:extent cx="1080135" cy="521970"/>
            <wp:effectExtent l="0" t="0" r="0" b="0"/>
            <wp:wrapNone/>
            <wp:docPr id="1" name="Логотип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Договор № </w:t>
      </w:r>
      <w:r>
        <w:rPr>
          <w:shd w:fill="FFFF00" w:val="clear"/>
        </w:rPr>
        <w:t>А-00</w:t>
      </w:r>
      <w:r>
        <w:rPr/>
        <w:br/>
        <w:t>на поставку товаров и оказание услуг</w:t>
      </w:r>
    </w:p>
    <w:p>
      <w:pPr>
        <w:pStyle w:val="Style17"/>
        <w:bidi w:val="0"/>
        <w:spacing w:lineRule="auto" w:line="240" w:before="340" w:after="340"/>
        <w:jc w:val="left"/>
        <w:rPr/>
      </w:pPr>
      <w:r>
        <w:rPr/>
        <w:t>г. Владивосток</w:t>
        <w:tab/>
        <w:tab/>
        <w:tab/>
        <w:tab/>
        <w:tab/>
        <w:tab/>
        <w:tab/>
        <w:tab/>
        <w:tab/>
        <w:tab/>
      </w:r>
      <w:r>
        <w:rPr>
          <w:shd w:fill="FFFF00" w:val="clear"/>
        </w:rPr>
        <w:t>«____» ____________ 202__ г.</w:t>
      </w:r>
    </w:p>
    <w:p>
      <w:pPr>
        <w:pStyle w:val="Style12"/>
        <w:bidi w:val="0"/>
        <w:spacing w:lineRule="auto" w:line="240" w:before="0" w:after="0"/>
        <w:jc w:val="left"/>
        <w:rPr/>
      </w:pPr>
      <w:r>
        <w:rPr>
          <w:b/>
          <w:bCs/>
        </w:rPr>
        <w:t>Индивидуальный предприниматель Камынин Максим Николаевич</w:t>
      </w:r>
      <w:r>
        <w:rPr/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№ 315254300004487 именуемый в дальнейшем «Поставщик», с одной стороны и </w:t>
      </w:r>
      <w:r>
        <w:rPr>
          <w:b/>
          <w:bCs/>
          <w:shd w:fill="FFFF00" w:val="clear"/>
        </w:rPr>
        <w:t>Общество с ограниченной ответственностью «Руки из плеч»</w:t>
      </w:r>
      <w:r>
        <w:rPr/>
        <w:t xml:space="preserve"> именуемое в дальнейшем «Заказчик», в лице (представителя) </w:t>
      </w:r>
      <w:r>
        <w:rPr>
          <w:shd w:fill="FFFF00" w:val="clear"/>
        </w:rPr>
        <w:t>генерального директора Сидорова Ивана Петровича</w:t>
      </w:r>
      <w:r>
        <w:rPr/>
        <w:t xml:space="preserve">, действующего на основании </w:t>
      </w:r>
      <w:r>
        <w:rPr>
          <w:shd w:fill="FFFF00" w:val="clear"/>
        </w:rPr>
        <w:t>Устава</w:t>
      </w:r>
      <w:r>
        <w:rPr/>
        <w:t>, с другой стороны, далее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2"/>
        </w:numPr>
        <w:bidi w:val="0"/>
        <w:jc w:val="left"/>
        <w:rPr/>
      </w:pPr>
      <w:r>
        <w:rPr/>
        <w:t>Предмет договора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Поставщик бер</w:t>
      </w:r>
      <w:r>
        <w:rPr/>
        <w:t>ё</w:t>
      </w:r>
      <w:r>
        <w:rPr/>
        <w:t>т на себя обязательства выполнить по согласованию с Заказчиком работы по оказанию услуг и поставке товаров, а Заказчик обязуется принять и оплатить услуги и товары Поставщика на условиях, предусмотренных настоящим Договором.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Обязательства Поставщика по настоящему Договору включают в себя:</w:t>
      </w:r>
    </w:p>
    <w:p>
      <w:pPr>
        <w:pStyle w:val="Style19"/>
        <w:bidi w:val="0"/>
        <w:ind w:left="0" w:right="0" w:firstLine="680"/>
        <w:jc w:val="left"/>
        <w:rPr/>
      </w:pPr>
      <w:r>
        <w:rPr/>
        <w:t xml:space="preserve">— </w:t>
      </w:r>
      <w:r>
        <w:rPr/>
        <w:t>ремонт и техническое обслуживание печатной техники;</w:t>
      </w:r>
    </w:p>
    <w:p>
      <w:pPr>
        <w:pStyle w:val="Style19"/>
        <w:bidi w:val="0"/>
        <w:ind w:left="0" w:right="0" w:firstLine="680"/>
        <w:jc w:val="left"/>
        <w:rPr/>
      </w:pPr>
      <w:r>
        <w:rPr/>
        <w:t xml:space="preserve">— </w:t>
      </w:r>
      <w:r>
        <w:rPr/>
        <w:t>заправку и восстановление картриджей для печатной техники;</w:t>
      </w:r>
    </w:p>
    <w:p>
      <w:pPr>
        <w:pStyle w:val="Style19"/>
        <w:bidi w:val="0"/>
        <w:ind w:left="0" w:right="0" w:firstLine="680"/>
        <w:jc w:val="left"/>
        <w:rPr/>
      </w:pPr>
      <w:r>
        <w:rPr/>
        <w:t xml:space="preserve">— </w:t>
      </w:r>
      <w:r>
        <w:rPr/>
        <w:t>поставку новых расходных материалов для печатной техники;</w:t>
      </w:r>
    </w:p>
    <w:p>
      <w:pPr>
        <w:pStyle w:val="Style19"/>
        <w:bidi w:val="0"/>
        <w:ind w:left="0" w:right="0" w:firstLine="680"/>
        <w:jc w:val="left"/>
        <w:rPr/>
      </w:pPr>
      <w:r>
        <w:rPr/>
        <w:t xml:space="preserve">— </w:t>
      </w:r>
      <w:r>
        <w:rPr/>
        <w:t>поставку новой печатной техники.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Работа выполняется с использованием запасных частей и расходных материалов Поставщика.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Работа считается выполненной в полном объёме после подписания акта об оказании услуг Заказчиком или его уполномоченным представителем при наличии печати или доверенности.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Право собственности на товар переходит от Поставщика к Заказчику с момента передачи товара и подписания товарной накладной Заказчиком или его уполномоченным представителем при наличии печати или доверенности.</w:t>
      </w:r>
    </w:p>
    <w:p>
      <w:pPr>
        <w:pStyle w:val="Style20"/>
        <w:numPr>
          <w:ilvl w:val="0"/>
          <w:numId w:val="2"/>
        </w:numPr>
        <w:bidi w:val="0"/>
        <w:jc w:val="left"/>
        <w:rPr/>
      </w:pPr>
      <w:r>
        <w:rPr/>
        <w:t>Обязательства сторон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Поставщик исполняет свои обязательства по настоящему Договору на основании заявки Заказчика, сделанной в любой удобной для Заказчика форме.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Поставщик обязуется:</w:t>
      </w:r>
    </w:p>
    <w:p>
      <w:pPr>
        <w:pStyle w:val="Style18"/>
        <w:numPr>
          <w:ilvl w:val="2"/>
          <w:numId w:val="2"/>
        </w:numPr>
        <w:bidi w:val="0"/>
        <w:ind w:left="680" w:right="0" w:hanging="680"/>
        <w:jc w:val="left"/>
        <w:rPr/>
      </w:pPr>
      <w:r>
        <w:rPr/>
        <w:t>По согласованию с Заказчиком определить необходимый объ</w:t>
      </w:r>
      <w:r>
        <w:rPr/>
        <w:t>ё</w:t>
      </w:r>
      <w:r>
        <w:rPr/>
        <w:t>м, стоимость и сроки поставки товаров или оказания услуг.</w:t>
      </w:r>
    </w:p>
    <w:p>
      <w:pPr>
        <w:pStyle w:val="Style18"/>
        <w:numPr>
          <w:ilvl w:val="2"/>
          <w:numId w:val="2"/>
        </w:numPr>
        <w:bidi w:val="0"/>
        <w:ind w:left="680" w:right="0" w:hanging="680"/>
        <w:jc w:val="left"/>
        <w:rPr/>
      </w:pPr>
      <w:r>
        <w:rPr/>
        <w:t>Выставить счёт с перечнем необходимых Заказчику товаров и услуг.</w:t>
      </w:r>
    </w:p>
    <w:p>
      <w:pPr>
        <w:pStyle w:val="Style18"/>
        <w:numPr>
          <w:ilvl w:val="2"/>
          <w:numId w:val="2"/>
        </w:numPr>
        <w:bidi w:val="0"/>
        <w:ind w:left="680" w:right="0" w:hanging="680"/>
        <w:jc w:val="left"/>
        <w:rPr/>
      </w:pPr>
      <w:r>
        <w:rPr/>
        <w:t>Выполнить услуги, заявленные Заказчиком, качественно и в сроки, установленные настоящим Договором.</w:t>
      </w:r>
    </w:p>
    <w:p>
      <w:pPr>
        <w:pStyle w:val="Style18"/>
        <w:numPr>
          <w:ilvl w:val="2"/>
          <w:numId w:val="2"/>
        </w:numPr>
        <w:bidi w:val="0"/>
        <w:ind w:left="680" w:right="0" w:hanging="680"/>
        <w:jc w:val="left"/>
        <w:rPr/>
      </w:pPr>
      <w:r>
        <w:rPr/>
        <w:t>Передать Заказчику товары, соответствующего качества и в количестве, установленном Заказчиком.</w:t>
      </w:r>
    </w:p>
    <w:p>
      <w:pPr>
        <w:pStyle w:val="Style18"/>
        <w:numPr>
          <w:ilvl w:val="2"/>
          <w:numId w:val="2"/>
        </w:numPr>
        <w:bidi w:val="0"/>
        <w:ind w:left="680" w:right="0" w:hanging="680"/>
        <w:jc w:val="left"/>
        <w:rPr/>
      </w:pPr>
      <w:r>
        <w:rPr/>
        <w:t>Передать Заказчику одновременно с передачей Товара или Услуги комплект сопроводительных документов: счёт на оплату, товарную накладную, акт об оказании услуг.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Заказчик обязуется:</w:t>
      </w:r>
    </w:p>
    <w:p>
      <w:pPr>
        <w:pStyle w:val="Style18"/>
        <w:numPr>
          <w:ilvl w:val="2"/>
          <w:numId w:val="2"/>
        </w:numPr>
        <w:bidi w:val="0"/>
        <w:ind w:left="680" w:right="0" w:hanging="680"/>
        <w:jc w:val="left"/>
        <w:rPr/>
      </w:pPr>
      <w:r>
        <w:rPr/>
        <w:t>Принять услуги, выполненные Поставщиком, и оплатить в полном объёме выставленный Поставщиком счёт, в соответствии с условиями настоящего Договора.</w:t>
      </w:r>
    </w:p>
    <w:p>
      <w:pPr>
        <w:pStyle w:val="Style18"/>
        <w:numPr>
          <w:ilvl w:val="2"/>
          <w:numId w:val="2"/>
        </w:numPr>
        <w:bidi w:val="0"/>
        <w:ind w:left="680" w:right="0" w:hanging="680"/>
        <w:jc w:val="left"/>
        <w:rPr/>
      </w:pPr>
      <w:r>
        <w:rPr/>
        <w:t>Принять и оплатить поставленный товар в соответствии с условиями настоящего Договора.</w:t>
      </w:r>
    </w:p>
    <w:p>
      <w:pPr>
        <w:pStyle w:val="Style20"/>
        <w:numPr>
          <w:ilvl w:val="0"/>
          <w:numId w:val="2"/>
        </w:numPr>
        <w:bidi w:val="0"/>
        <w:jc w:val="left"/>
        <w:rPr/>
      </w:pPr>
      <w:r>
        <w:rPr/>
        <w:t>Стоимость работ по договору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 xml:space="preserve">Стоимость поставленных товаров и оказанных услуг определяется в соответствии с текущими расценками Поставщика. Товары и услуги Поставщика </w:t>
      </w:r>
      <w:r>
        <w:rPr>
          <w:b/>
          <w:bCs/>
        </w:rPr>
        <w:t>НДС не облагаются</w:t>
      </w:r>
      <w:r>
        <w:rPr/>
        <w:t>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 xml:space="preserve">Общая стоимость договора составляет </w:t>
      </w:r>
      <w:r>
        <w:rPr>
          <w:shd w:fill="FFFF00" w:val="clear"/>
        </w:rPr>
        <w:t>99 000 (девяносто девять тысяч)</w:t>
      </w:r>
      <w:r>
        <w:rPr/>
        <w:t xml:space="preserve"> рублей.</w:t>
      </w:r>
    </w:p>
    <w:p>
      <w:pPr>
        <w:pStyle w:val="Style20"/>
        <w:numPr>
          <w:ilvl w:val="0"/>
          <w:numId w:val="2"/>
        </w:numPr>
        <w:bidi w:val="0"/>
        <w:jc w:val="left"/>
        <w:rPr/>
      </w:pPr>
      <w:r>
        <w:rPr/>
        <w:t>Порядок оплаты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Оплата по Договору производится Заказчиком на условиях 100% предоплаты в течение пяти банковских дней с даты, указанной в счёте, выставленном Заказчику.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Расчёты по настоящему Договору производятся в российских рублях. Моментом оплаты считается момент зачисления денежных средств на расчётный счёт Поставщика.</w:t>
      </w:r>
    </w:p>
    <w:p>
      <w:pPr>
        <w:pStyle w:val="Style20"/>
        <w:numPr>
          <w:ilvl w:val="0"/>
          <w:numId w:val="2"/>
        </w:numPr>
        <w:bidi w:val="0"/>
        <w:jc w:val="left"/>
        <w:rPr/>
      </w:pPr>
      <w:r>
        <w:rPr/>
        <w:t>Ответственность сторон и порядок разрешения споров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Стороны обязуются принимать необходимые меры к тому, чтобы любые спорные вопросы и разногласия, касающиеся настоящего Договора, были урегулированы путём совместных переговоров.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В случае, если Стороны не достигнут согласия путём переговоров, то спор подлежит разрешению в судебном порядке в Арбитражном суде г. Владивостока.</w:t>
      </w:r>
      <w:r>
        <w:br w:type="page"/>
      </w:r>
    </w:p>
    <w:p>
      <w:pPr>
        <w:pStyle w:val="Style20"/>
        <w:numPr>
          <w:ilvl w:val="0"/>
          <w:numId w:val="2"/>
        </w:numPr>
        <w:bidi w:val="0"/>
        <w:jc w:val="left"/>
        <w:rPr/>
      </w:pPr>
      <w:r>
        <w:rPr/>
        <w:t>Форс-мажор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наступление которых Сторона, не исполнившая обязательство полностью или частично, не могла предвидеть, предотвратить разумными методами (форс-мажор).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При наступлении вышеуказанных обстоятельств Сторона, для которой создалась невозможность исполнения её обязательств по настоящему Договору, обязана в течение двух дней известить о них в письменном виде другую Сторону с приложением соответствующих свидетельств.</w:t>
      </w:r>
    </w:p>
    <w:p>
      <w:pPr>
        <w:pStyle w:val="Style20"/>
        <w:numPr>
          <w:ilvl w:val="0"/>
          <w:numId w:val="2"/>
        </w:numPr>
        <w:bidi w:val="0"/>
        <w:jc w:val="left"/>
        <w:rPr/>
      </w:pPr>
      <w:r>
        <w:rPr/>
        <w:t>Срок ремонта и гарантийные обязательства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Срок ремонта составляет не более десяти рабочих дней при проведении ремонта без замены деталей или при проведении ремонта с заменой деталей и при условии наличия данных деталей на складе Поставщика, в противном случае определяется по согласованию между Поставщиком и Заказчиком.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 xml:space="preserve">Поставщик гарантирует качество оказываемых услуг. Гарантия на оказанные услуги и установленные детали (за исключением расходных материалов) составляет </w:t>
      </w:r>
      <w:r>
        <w:rPr>
          <w:b/>
          <w:bCs/>
        </w:rPr>
        <w:t>два месяца</w:t>
      </w:r>
      <w:r>
        <w:rPr/>
        <w:t xml:space="preserve"> со дня подписания акта об оказании услуг.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В случае если в течение установленного гарантийного срока оборудование выйдет из строя и в результате диагностики будет установлено, что поломка произошла по вине Заказчика или третьих лиц, гарантия на услуги и установленные детали не распространяется.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В гарантийные обязательства Поставщика, предусмотренные данным пунктом, не включается техническое обслуживание оборудования.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Поставщик гарантирует качество товара. В случае, если Сторонами будут обнаружены несоответствия качеству товара, Поставщик производит замену товара или устраняет его дефекты за свой счёт.</w:t>
      </w:r>
    </w:p>
    <w:p>
      <w:pPr>
        <w:pStyle w:val="Style20"/>
        <w:numPr>
          <w:ilvl w:val="0"/>
          <w:numId w:val="2"/>
        </w:numPr>
        <w:bidi w:val="0"/>
        <w:jc w:val="left"/>
        <w:rPr/>
      </w:pPr>
      <w:r>
        <w:rPr/>
        <w:t>Срок действия договора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 xml:space="preserve">Настоящий договор действует с момента подписания сторонами до </w:t>
      </w:r>
      <w:r>
        <w:rPr>
          <w:shd w:fill="FFFF00" w:val="clear"/>
        </w:rPr>
        <w:t>«____» ____________ 202__ года</w:t>
      </w:r>
      <w:r>
        <w:rPr/>
        <w:t>.</w:t>
        <w:br/>
        <w:t>Договор считается пролонгированным на каждый последующий календарный год в случае, если ни одна из Сторон не заявит в письменной форме о его прекращении не позднее, чем за месяц до окончания очередного срока его действия.</w:t>
      </w:r>
    </w:p>
    <w:p>
      <w:pPr>
        <w:pStyle w:val="Style20"/>
        <w:numPr>
          <w:ilvl w:val="0"/>
          <w:numId w:val="2"/>
        </w:numPr>
        <w:bidi w:val="0"/>
        <w:jc w:val="left"/>
        <w:rPr/>
      </w:pPr>
      <w:r>
        <w:rPr/>
        <w:t>Дополнительные условия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Все надлежащим образом подписанные Сторонами дополнения к настоящему Договору являются его неотъемлемой частью.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Заказчик даёт согласие на размещение своего логотипа на сайте Поставщика в разделе «Наши клиенты».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pStyle w:val="Style18"/>
        <w:numPr>
          <w:ilvl w:val="1"/>
          <w:numId w:val="2"/>
        </w:numPr>
        <w:bidi w:val="0"/>
        <w:ind w:left="680" w:right="0" w:hanging="680"/>
        <w:jc w:val="left"/>
        <w:rPr/>
      </w:pPr>
      <w:r>
        <w:rPr/>
        <w:t>Все работы по заправке картриджей и ремонту печатной техники осуществляются только на территории сервисного центра Поставщика.</w:t>
      </w:r>
    </w:p>
    <w:p>
      <w:pPr>
        <w:pStyle w:val="Style20"/>
        <w:numPr>
          <w:ilvl w:val="0"/>
          <w:numId w:val="2"/>
        </w:numPr>
        <w:bidi w:val="0"/>
        <w:jc w:val="left"/>
        <w:rPr/>
      </w:pPr>
      <w:r>
        <w:rPr/>
        <w:t>Адреса и реквизиты сторон</w:t>
      </w:r>
    </w:p>
    <w:tbl>
      <w:tblPr>
        <w:tblW w:w="9184" w:type="dxa"/>
        <w:jc w:val="left"/>
        <w:tblInd w:w="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113"/>
        <w:gridCol w:w="4535"/>
      </w:tblGrid>
      <w:tr>
        <w:trPr/>
        <w:tc>
          <w:tcPr>
            <w:tcW w:w="4536" w:type="dxa"/>
            <w:tcBorders/>
          </w:tcPr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Поставщик</w:t>
            </w:r>
            <w:r>
              <w:rPr/>
              <w:t>: ИП Камынин Максим Николаевич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Юридический адрес</w:t>
            </w:r>
            <w:r>
              <w:rPr/>
              <w:t>: г. Владивосток ул. Спортивная, 6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Фактический адрес</w:t>
            </w:r>
            <w:r>
              <w:rPr/>
              <w:t>: г. Владивосток ул. Спортивная, 6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ИНН</w:t>
            </w:r>
            <w:r>
              <w:rPr/>
              <w:t>: 250304794497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ОГРНИП</w:t>
            </w:r>
            <w:r>
              <w:rPr/>
              <w:t>: 315254300004487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Расч</w:t>
            </w:r>
            <w:r>
              <w:rPr>
                <w:b/>
                <w:bCs/>
              </w:rPr>
              <w:t>ё</w:t>
            </w:r>
            <w:r>
              <w:rPr>
                <w:b/>
                <w:bCs/>
              </w:rPr>
              <w:t>тный сч</w:t>
            </w:r>
            <w:r>
              <w:rPr>
                <w:b/>
                <w:bCs/>
              </w:rPr>
              <w:t>ё</w:t>
            </w:r>
            <w:r>
              <w:rPr>
                <w:b/>
                <w:bCs/>
              </w:rPr>
              <w:t>т</w:t>
            </w:r>
            <w:r>
              <w:rPr/>
              <w:t>: 40802810707000000743</w:t>
              <w:br/>
              <w:t>открыт в ДАЛЬНЕВОСТОЧНЫЙ ФИЛИАЛ ПАО «ПРОМСВЯЗЬБАНК» г. Хабаровск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 xml:space="preserve">Корр.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>ё</w:t>
            </w:r>
            <w:r>
              <w:rPr>
                <w:b/>
                <w:bCs/>
              </w:rPr>
              <w:t>т</w:t>
            </w:r>
            <w:r>
              <w:rPr/>
              <w:t>: 30101810700000000744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БИК</w:t>
            </w:r>
            <w:r>
              <w:rPr/>
              <w:t>: 040813744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Телефон</w:t>
            </w:r>
            <w:r>
              <w:rPr/>
              <w:t xml:space="preserve">: </w:t>
            </w:r>
            <w:r>
              <w:rPr/>
              <w:t>8</w:t>
            </w:r>
            <w:r>
              <w:rPr/>
              <w:t> 800 201-99-70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WhatsApp</w:t>
            </w:r>
            <w:r>
              <w:rPr/>
              <w:t>: +7 991 497-99-70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Telegram</w:t>
            </w:r>
            <w:r>
              <w:rPr/>
              <w:t xml:space="preserve">: </w:t>
            </w:r>
            <w:hyperlink r:id="rId3">
              <w:r>
                <w:rPr>
                  <w:rStyle w:val="-"/>
                  <w:u w:val="none"/>
                </w:rPr>
                <w:t>@technocentrepro</w:t>
              </w:r>
            </w:hyperlink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Электронная почта</w:t>
            </w:r>
            <w:r>
              <w:rPr/>
              <w:t xml:space="preserve">: </w:t>
            </w:r>
            <w:hyperlink r:id="rId4">
              <w:r>
                <w:rPr>
                  <w:rStyle w:val="-"/>
                  <w:u w:val="none"/>
                </w:rPr>
                <w:t>tcruspro@yandex.ru</w:t>
              </w:r>
            </w:hyperlink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Сайт</w:t>
            </w:r>
            <w:r>
              <w:rPr/>
              <w:t xml:space="preserve">: </w:t>
            </w:r>
            <w:hyperlink r:id="rId5">
              <w:r>
                <w:rPr>
                  <w:rStyle w:val="-"/>
                  <w:u w:val="none"/>
                </w:rPr>
                <w:t>technocentre.pro</w:t>
              </w:r>
            </w:hyperlink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  <w:t>____________________ Камынин М. Н.</w:t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  <w:t>М</w:t>
            </w:r>
            <w:r>
              <w:rPr/>
              <w:t>. </w:t>
            </w:r>
            <w:r>
              <w:rPr/>
              <w:t>П</w:t>
            </w:r>
            <w:r>
              <w:rPr/>
              <w:t>.</w:t>
            </w:r>
          </w:p>
        </w:tc>
        <w:tc>
          <w:tcPr>
            <w:tcW w:w="113" w:type="dxa"/>
            <w:tcBorders/>
          </w:tcPr>
          <w:p>
            <w:pPr>
              <w:pStyle w:val="Style16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535" w:type="dxa"/>
            <w:tcBorders/>
          </w:tcPr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Заказчик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Юридический адрес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Фактический адрес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ИНН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ОГРН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КПП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Расч</w:t>
            </w:r>
            <w:r>
              <w:rPr>
                <w:b/>
                <w:bCs/>
              </w:rPr>
              <w:t>ё</w:t>
            </w:r>
            <w:r>
              <w:rPr>
                <w:b/>
                <w:bCs/>
              </w:rPr>
              <w:t>тный сч</w:t>
            </w:r>
            <w:r>
              <w:rPr>
                <w:b/>
                <w:bCs/>
              </w:rPr>
              <w:t>ё</w:t>
            </w:r>
            <w:r>
              <w:rPr>
                <w:b/>
                <w:bCs/>
              </w:rPr>
              <w:t>т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 xml:space="preserve">Корр.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>ё</w:t>
            </w:r>
            <w:r>
              <w:rPr>
                <w:b/>
                <w:bCs/>
              </w:rPr>
              <w:t>т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БИК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Телефон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Электронная почта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>
                <w:b/>
                <w:bCs/>
              </w:rPr>
              <w:t>Сайт</w:t>
            </w:r>
            <w:r>
              <w:rPr/>
              <w:t xml:space="preserve">: </w:t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  <w:t>____________________</w:t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</w:r>
          </w:p>
          <w:p>
            <w:pPr>
              <w:pStyle w:val="Style12"/>
              <w:bidi w:val="0"/>
              <w:jc w:val="left"/>
              <w:rPr/>
            </w:pPr>
            <w:r>
              <w:rPr/>
              <w:t>М</w:t>
            </w:r>
            <w:r>
              <w:rPr/>
              <w:t>. </w:t>
            </w:r>
            <w:r>
              <w:rPr/>
              <w:t>П</w:t>
            </w:r>
            <w:r>
              <w:rPr/>
              <w:t>.</w:t>
            </w:r>
          </w:p>
        </w:tc>
      </w:tr>
    </w:tbl>
    <w:p>
      <w:pPr>
        <w:pStyle w:val="Style12"/>
        <w:bidi w:val="0"/>
        <w:spacing w:lineRule="auto" w:line="240" w:before="0" w:after="0"/>
        <w:jc w:val="left"/>
        <w:rPr/>
      </w:pPr>
      <w:r>
        <w:rPr/>
      </w:r>
    </w:p>
    <w:sectPr>
      <w:footerReference w:type="default" r:id="rId6"/>
      <w:type w:val="nextPage"/>
      <w:pgSz w:w="11906" w:h="16838"/>
      <w:pgMar w:left="1134" w:right="510" w:gutter="0" w:header="0" w:top="510" w:footer="510" w:bottom="100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bidi w:val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247" w:hanging="56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Sans" w:hAnsi="PT Sans" w:eastAsia="Noto Serif CJK SC" w:cs="FreeSans"/>
      <w:color w:val="auto"/>
      <w:kern w:val="2"/>
      <w:sz w:val="20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numPr>
        <w:ilvl w:val="0"/>
        <w:numId w:val="1"/>
      </w:numPr>
      <w:spacing w:before="0" w:after="119"/>
      <w:ind w:left="2268" w:right="0" w:hanging="0"/>
      <w:outlineLvl w:val="0"/>
    </w:pPr>
    <w:rPr>
      <w:b/>
      <w:bCs/>
      <w:sz w:val="32"/>
      <w:szCs w:val="36"/>
    </w:rPr>
  </w:style>
  <w:style w:type="paragraph" w:styleId="2">
    <w:name w:val="Heading 2"/>
    <w:basedOn w:val="Style11"/>
    <w:next w:val="Style12"/>
    <w:qFormat/>
    <w:pPr>
      <w:numPr>
        <w:ilvl w:val="1"/>
        <w:numId w:val="1"/>
      </w:numPr>
      <w:spacing w:before="170" w:after="113"/>
      <w:outlineLvl w:val="1"/>
    </w:pPr>
    <w:rPr>
      <w:b/>
      <w:bCs/>
      <w:sz w:val="22"/>
      <w:szCs w:val="32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11"/>
    <w:next w:val="Style12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Style10">
    <w:name w:val="Символ нумерации"/>
    <w:qFormat/>
    <w:rPr/>
  </w:style>
  <w:style w:type="character" w:styleId="-">
    <w:name w:val="Hyperlink"/>
    <w:rPr>
      <w:color w:val="000080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Sans" w:hAnsi="PT Sans" w:eastAsia="Noto Sans CJK SC" w:cs="FreeSans"/>
      <w:sz w:val="28"/>
      <w:szCs w:val="28"/>
    </w:rPr>
  </w:style>
  <w:style w:type="paragraph" w:styleId="Style12">
    <w:name w:val="Body Text"/>
    <w:basedOn w:val="Normal"/>
    <w:pPr>
      <w:spacing w:lineRule="auto" w:line="240" w:before="0" w:after="0"/>
    </w:pPr>
    <w:rPr>
      <w:sz w:val="18"/>
    </w:rPr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ДатаИМесто"/>
    <w:basedOn w:val="Style12"/>
    <w:qFormat/>
    <w:pPr>
      <w:spacing w:lineRule="auto" w:line="240" w:before="340" w:after="340"/>
    </w:pPr>
    <w:rPr/>
  </w:style>
  <w:style w:type="paragraph" w:styleId="Style18">
    <w:name w:val="ОсновнойТекстСНомером"/>
    <w:basedOn w:val="Style12"/>
    <w:qFormat/>
    <w:pPr>
      <w:numPr>
        <w:ilvl w:val="0"/>
        <w:numId w:val="2"/>
      </w:numPr>
      <w:tabs>
        <w:tab w:val="clear" w:pos="709"/>
      </w:tabs>
      <w:ind w:left="680" w:right="0" w:hanging="680"/>
    </w:pPr>
    <w:rPr/>
  </w:style>
  <w:style w:type="paragraph" w:styleId="Style19">
    <w:name w:val="ОсновнойТекстСМаркером"/>
    <w:basedOn w:val="Style12"/>
    <w:qFormat/>
    <w:pPr>
      <w:tabs>
        <w:tab w:val="clear" w:pos="709"/>
      </w:tabs>
      <w:ind w:left="0" w:right="0" w:firstLine="680"/>
    </w:pPr>
    <w:rPr/>
  </w:style>
  <w:style w:type="paragraph" w:styleId="Style20">
    <w:name w:val="ЗаголовокРаздела"/>
    <w:basedOn w:val="Style12"/>
    <w:next w:val="Style18"/>
    <w:qFormat/>
    <w:pPr>
      <w:numPr>
        <w:ilvl w:val="0"/>
        <w:numId w:val="2"/>
      </w:numPr>
      <w:spacing w:before="170" w:after="113"/>
      <w:outlineLvl w:val="1"/>
    </w:pPr>
    <w:rPr>
      <w:b/>
      <w:bCs/>
      <w:sz w:val="22"/>
      <w:szCs w:val="22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5102" w:leader="none"/>
        <w:tab w:val="right" w:pos="10205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t.me/technocentrepro" TargetMode="External"/><Relationship Id="rId4" Type="http://schemas.openxmlformats.org/officeDocument/2006/relationships/hyperlink" Target="mailto:tcruspro@yandex.ru" TargetMode="External"/><Relationship Id="rId5" Type="http://schemas.openxmlformats.org/officeDocument/2006/relationships/hyperlink" Target="https://technocentre.pro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2022-05-24-default-writer-pt-sans</Template>
  <TotalTime>71</TotalTime>
  <Application>LibreOffice/7.5.1.1$Linux_X86_64 LibreOffice_project/50$Build-1</Application>
  <AppVersion>15.0000</AppVersion>
  <Pages>2</Pages>
  <Words>923</Words>
  <Characters>6339</Characters>
  <CharactersWithSpaces>7162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2023-02-14T00:01:11Z</dcterms:created>
  <dc:creator/>
  <dc:description/>
  <dc:language>ru-RU</dc:language>
  <cp:lastModifiedBy/>
  <dcterms:modified xsi:type="dcterms:W3CDTF">2023-02-25T01:46:44Z</dcterms:modified>
  <cp:revision>9</cp:revision>
  <dc:subject/>
  <dc:title>Типовой договор на поставку товаров и оказание услуг Техно Центр</dc:title>
</cp:coreProperties>
</file>